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33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1"/>
        <w:gridCol w:w="476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Эргашева</w:t>
      </w:r>
      <w:r>
        <w:rPr>
          <w:rFonts w:ascii="Times New Roman" w:eastAsia="Times New Roman" w:hAnsi="Times New Roman" w:cs="Times New Roman"/>
        </w:rPr>
        <w:t xml:space="preserve"> Ильдара </w:t>
      </w:r>
      <w:r>
        <w:rPr>
          <w:rFonts w:ascii="Times New Roman" w:eastAsia="Times New Roman" w:hAnsi="Times New Roman" w:cs="Times New Roman"/>
        </w:rPr>
        <w:t>Мубаракшаевича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8"/>
          <w:rFonts w:ascii="Times New Roman" w:eastAsia="Times New Roman" w:hAnsi="Times New Roman" w:cs="Times New Roman"/>
        </w:rPr>
        <w:t>...</w:t>
      </w:r>
      <w:r>
        <w:rPr>
          <w:rStyle w:val="cat-UserDefinedgrp-26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13.01.2026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Эргашев</w:t>
      </w:r>
      <w:r>
        <w:rPr>
          <w:rFonts w:ascii="Times New Roman" w:eastAsia="Times New Roman" w:hAnsi="Times New Roman" w:cs="Times New Roman"/>
        </w:rPr>
        <w:t xml:space="preserve"> И.М.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(регистрации)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6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д.15А кв.54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800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18810086240002113323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31.10.2025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ст.12.37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Эргашев</w:t>
      </w:r>
      <w:r>
        <w:rPr>
          <w:rFonts w:ascii="Times New Roman" w:eastAsia="Times New Roman" w:hAnsi="Times New Roman" w:cs="Times New Roman"/>
        </w:rPr>
        <w:t xml:space="preserve"> И.М.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явился, о месте и времени судебного заседания извещен надлежащим образом</w:t>
      </w:r>
      <w:r>
        <w:rPr>
          <w:rFonts w:ascii="Times New Roman" w:eastAsia="Times New Roman" w:hAnsi="Times New Roman" w:cs="Times New Roman"/>
        </w:rPr>
        <w:t>, до судебного заседания представил ходатайство о рассмотрении дела в его отсутствие.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Эргашева</w:t>
      </w:r>
      <w:r>
        <w:rPr>
          <w:rFonts w:ascii="Times New Roman" w:eastAsia="Times New Roman" w:hAnsi="Times New Roman" w:cs="Times New Roman"/>
        </w:rPr>
        <w:t xml:space="preserve"> И.М.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31.10.2025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 xml:space="preserve">ОГИБДД </w:t>
      </w:r>
      <w:r>
        <w:rPr>
          <w:rFonts w:ascii="Times New Roman" w:eastAsia="Times New Roman" w:hAnsi="Times New Roman" w:cs="Times New Roman"/>
        </w:rPr>
        <w:t>МОМВД России «Ханты-Мансийский»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Эргашева</w:t>
      </w:r>
      <w:r>
        <w:rPr>
          <w:rFonts w:ascii="Times New Roman" w:eastAsia="Times New Roman" w:hAnsi="Times New Roman" w:cs="Times New Roman"/>
        </w:rPr>
        <w:t xml:space="preserve"> И.М.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ст.12.37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800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18810086240002113323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31.10.2025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11.11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12.01.2026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Эргашева</w:t>
      </w:r>
      <w:r>
        <w:rPr>
          <w:rFonts w:ascii="Times New Roman" w:eastAsia="Times New Roman" w:hAnsi="Times New Roman" w:cs="Times New Roman"/>
        </w:rPr>
        <w:t xml:space="preserve"> И.М.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86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729934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.04.2026</w:t>
      </w:r>
      <w:r>
        <w:rPr>
          <w:rFonts w:ascii="Times New Roman" w:eastAsia="Times New Roman" w:hAnsi="Times New Roman" w:cs="Times New Roman"/>
        </w:rPr>
        <w:t xml:space="preserve">, копией постановления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18810086240002113323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31.10.2025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информацией по начислению</w:t>
      </w:r>
      <w:r>
        <w:rPr>
          <w:rFonts w:ascii="Times New Roman" w:eastAsia="Times New Roman" w:hAnsi="Times New Roman" w:cs="Times New Roman"/>
        </w:rPr>
        <w:t xml:space="preserve">, согласно которой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Эргашева</w:t>
      </w:r>
      <w:r>
        <w:rPr>
          <w:rFonts w:ascii="Times New Roman" w:eastAsia="Times New Roman" w:hAnsi="Times New Roman" w:cs="Times New Roman"/>
        </w:rPr>
        <w:t xml:space="preserve"> И.М.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Эргашева</w:t>
      </w:r>
      <w:r>
        <w:rPr>
          <w:rFonts w:ascii="Times New Roman" w:eastAsia="Times New Roman" w:hAnsi="Times New Roman" w:cs="Times New Roman"/>
        </w:rPr>
        <w:t xml:space="preserve"> И.М.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Эргашева</w:t>
      </w:r>
      <w:r>
        <w:rPr>
          <w:rFonts w:ascii="Times New Roman" w:eastAsia="Times New Roman" w:hAnsi="Times New Roman" w:cs="Times New Roman"/>
        </w:rPr>
        <w:t xml:space="preserve"> Ильдара </w:t>
      </w:r>
      <w:r>
        <w:rPr>
          <w:rFonts w:ascii="Times New Roman" w:eastAsia="Times New Roman" w:hAnsi="Times New Roman" w:cs="Times New Roman"/>
        </w:rPr>
        <w:t>Мубаракшаевича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1600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</w:t>
      </w:r>
      <w:r>
        <w:rPr>
          <w:rFonts w:ascii="Times New Roman" w:eastAsia="Times New Roman" w:hAnsi="Times New Roman" w:cs="Times New Roman"/>
        </w:rPr>
        <w:t xml:space="preserve"> шестьсот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0412365400725003322620135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UserDefinedgrp-26rplc-15">
    <w:name w:val="cat-UserDefined grp-26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